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2F" w:rsidRPr="00687EBA" w:rsidRDefault="00E67F2F" w:rsidP="00E67F2F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14</w:t>
      </w:r>
    </w:p>
    <w:p w:rsidR="00E67F2F" w:rsidRPr="00ED7345" w:rsidRDefault="00E67F2F" w:rsidP="00E67F2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734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9134264" wp14:editId="72E6E359">
                <wp:simplePos x="0" y="0"/>
                <wp:positionH relativeFrom="column">
                  <wp:posOffset>1914273</wp:posOffset>
                </wp:positionH>
                <wp:positionV relativeFrom="paragraph">
                  <wp:posOffset>410566</wp:posOffset>
                </wp:positionV>
                <wp:extent cx="2039815" cy="0"/>
                <wp:effectExtent l="0" t="0" r="3683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9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B0B18" id="Straight Connector 2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50.75pt,32.35pt" to="311.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D7345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ED7345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</w:p>
    <w:p w:rsidR="00E67F2F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&lt;Địa danh&gt;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, ngày ... tháng... năm ...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chuong_pl_16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BIÊN BẢN GIAO/NHẬN THIẾT BỊ LƯU KHÓA BÍ MẬT SAU KHI CHỨNG THƯ SỐ HẾT HẠN SỬ DỤNG/BỊ THU HỒI</w:t>
      </w:r>
      <w:bookmarkEnd w:id="0"/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Bên giao: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Ông/Bà: …………………………………………………….</w:t>
      </w:r>
    </w:p>
    <w:p w:rsidR="00E67F2F" w:rsidRPr="00E67F2F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CMND: ……………. Ngày cấp: …./…./….. Nơi cấp: ………………</w:t>
      </w:r>
      <w:r>
        <w:rPr>
          <w:rFonts w:ascii="Times New Roman" w:eastAsia="Times New Roman" w:hAnsi="Times New Roman"/>
          <w:sz w:val="26"/>
          <w:szCs w:val="26"/>
          <w:lang w:val="vi-VN"/>
        </w:rPr>
        <w:t>.....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Chức vụ: ………………………………………………………………………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Cơ quan, tổ chức công tác: ……………………………………………………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Bên nhận: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Ông/Bà: ……………………………………………………………….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CMND: ……………. Ngày cấp: …./…./….. Nơi cấp: …………………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Chức vụ: ………………………………………………………………………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Cơ quan, tổ chức công tác: ……………………………………………………</w:t>
      </w:r>
    </w:p>
    <w:p w:rsidR="00E67F2F" w:rsidRPr="00E67F2F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3. Địa điểm giao/nhận:</w:t>
      </w: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>………………………</w:t>
      </w:r>
      <w:r>
        <w:rPr>
          <w:rFonts w:ascii="Times New Roman" w:eastAsia="Times New Roman" w:hAnsi="Times New Roman"/>
          <w:sz w:val="26"/>
          <w:szCs w:val="26"/>
        </w:rPr>
        <w:t>…………</w:t>
      </w:r>
      <w:r>
        <w:rPr>
          <w:rFonts w:ascii="Times New Roman" w:eastAsia="Times New Roman" w:hAnsi="Times New Roman"/>
          <w:sz w:val="26"/>
          <w:szCs w:val="26"/>
        </w:rPr>
        <w:t>…………</w:t>
      </w:r>
      <w:r>
        <w:rPr>
          <w:rFonts w:ascii="Times New Roman" w:eastAsia="Times New Roman" w:hAnsi="Times New Roman"/>
          <w:sz w:val="26"/>
          <w:szCs w:val="26"/>
          <w:lang w:val="vi-VN"/>
        </w:rPr>
        <w:t>..........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4. Danh sách Thiết bị lưu khóa bí mật thu hồi</w:t>
      </w:r>
    </w:p>
    <w:tbl>
      <w:tblPr>
        <w:tblW w:w="47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2391"/>
        <w:gridCol w:w="1550"/>
        <w:gridCol w:w="2620"/>
        <w:gridCol w:w="1297"/>
      </w:tblGrid>
      <w:tr w:rsidR="00E67F2F" w:rsidRPr="005011CD" w:rsidTr="00FD3C49">
        <w:trPr>
          <w:trHeight w:val="857"/>
          <w:tblCellSpacing w:w="0" w:type="dxa"/>
        </w:trPr>
        <w:tc>
          <w:tcPr>
            <w:tcW w:w="741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TT</w:t>
            </w:r>
          </w:p>
        </w:tc>
        <w:tc>
          <w:tcPr>
            <w:tcW w:w="1296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Tên chứng thư số (1)</w:t>
            </w:r>
          </w:p>
        </w:tc>
        <w:tc>
          <w:tcPr>
            <w:tcW w:w="84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Cơ quan, tổ chức</w:t>
            </w:r>
          </w:p>
        </w:tc>
        <w:tc>
          <w:tcPr>
            <w:tcW w:w="142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Số hiệu Thiết bị lưu khóa bí mật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Ghi chú</w:t>
            </w:r>
          </w:p>
        </w:tc>
      </w:tr>
      <w:tr w:rsidR="00E67F2F" w:rsidRPr="005011CD" w:rsidTr="00FD3C49">
        <w:trPr>
          <w:trHeight w:val="556"/>
          <w:tblCellSpacing w:w="0" w:type="dxa"/>
        </w:trPr>
        <w:tc>
          <w:tcPr>
            <w:tcW w:w="741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011CD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96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4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2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67F2F" w:rsidRPr="005011CD" w:rsidTr="00FD3C49">
        <w:trPr>
          <w:trHeight w:val="540"/>
          <w:tblCellSpacing w:w="0" w:type="dxa"/>
        </w:trPr>
        <w:tc>
          <w:tcPr>
            <w:tcW w:w="741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011CD">
              <w:rPr>
                <w:rFonts w:ascii="Times New Roman" w:eastAsia="Times New Roman" w:hAnsi="Times New Roman"/>
                <w:b/>
              </w:rPr>
              <w:t>...</w:t>
            </w:r>
          </w:p>
        </w:tc>
        <w:tc>
          <w:tcPr>
            <w:tcW w:w="1296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4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2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67F2F" w:rsidRPr="005011CD" w:rsidTr="00FD3C49">
        <w:trPr>
          <w:trHeight w:val="556"/>
          <w:tblCellSpacing w:w="0" w:type="dxa"/>
        </w:trPr>
        <w:tc>
          <w:tcPr>
            <w:tcW w:w="741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96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011CD">
              <w:rPr>
                <w:rFonts w:ascii="Times New Roman" w:eastAsia="Times New Roman" w:hAnsi="Times New Roman"/>
                <w:b/>
                <w:bCs/>
              </w:rPr>
              <w:t>Cộng</w:t>
            </w:r>
          </w:p>
        </w:tc>
        <w:tc>
          <w:tcPr>
            <w:tcW w:w="84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20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E67F2F" w:rsidRPr="005011CD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Hai bên thống nhất các nội dung giao/nhận như trên.</w:t>
      </w:r>
    </w:p>
    <w:p w:rsidR="00E67F2F" w:rsidRPr="00687EBA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Biên bản được lập thành 04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 bản có giá trị như nhau, mỗi bên giữ 01 bản và 01 bản gửi về Cục Chứng thực số và Bảo mật thông tin</w:t>
      </w:r>
      <w:r>
        <w:rPr>
          <w:rFonts w:ascii="Times New Roman" w:eastAsia="Times New Roman" w:hAnsi="Times New Roman"/>
          <w:sz w:val="26"/>
          <w:szCs w:val="26"/>
          <w:lang w:val="vi-VN"/>
        </w:rPr>
        <w:t>, 01 bản gửi về Sở Thông tin và Truyền thông tỉnh Cao Bằng</w:t>
      </w:r>
      <w:r w:rsidRPr="00687EBA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W w:w="90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57"/>
      </w:tblGrid>
      <w:tr w:rsidR="00E67F2F" w:rsidRPr="00651C6D" w:rsidTr="00FD3C49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F" w:rsidRPr="00687EBA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BÊN GIAO</w:t>
            </w:r>
          </w:p>
        </w:tc>
        <w:tc>
          <w:tcPr>
            <w:tcW w:w="4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F" w:rsidRPr="00687EBA" w:rsidRDefault="00E67F2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BÊN NHẬN</w:t>
            </w:r>
          </w:p>
        </w:tc>
      </w:tr>
    </w:tbl>
    <w:p w:rsidR="00E67F2F" w:rsidRPr="00687EBA" w:rsidRDefault="00E67F2F" w:rsidP="00E67F2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E67F2F" w:rsidRPr="00AA3F4B" w:rsidRDefault="00E67F2F" w:rsidP="00E67F2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</w:rPr>
      </w:pPr>
      <w:r w:rsidRPr="00AA3F4B">
        <w:rPr>
          <w:rFonts w:ascii="Times New Roman" w:eastAsia="Times New Roman" w:hAnsi="Times New Roman"/>
          <w:i/>
          <w:iCs/>
        </w:rPr>
        <w:t>Ghi chú:</w:t>
      </w:r>
    </w:p>
    <w:p w:rsidR="00EE3A20" w:rsidRDefault="00E67F2F" w:rsidP="00636D90">
      <w:pPr>
        <w:shd w:val="clear" w:color="auto" w:fill="FFFFFF"/>
        <w:spacing w:before="120" w:after="120"/>
        <w:ind w:left="0"/>
        <w:jc w:val="both"/>
      </w:pPr>
      <w:r w:rsidRPr="00AA3F4B">
        <w:rPr>
          <w:rFonts w:ascii="Times New Roman" w:eastAsia="Times New Roman" w:hAnsi="Times New Roman"/>
          <w:i/>
          <w:iCs/>
        </w:rPr>
        <w:t>(1) Tên cá nhân hoặc cơ quan, tổ chức hoặc thiết bị, dịch vụ, phần mềm đã đăng ký trong đề nghị cấp chứng thư số.</w:t>
      </w:r>
      <w:bookmarkStart w:id="1" w:name="_GoBack"/>
      <w:bookmarkEnd w:id="1"/>
    </w:p>
    <w:sectPr w:rsidR="00EE3A20" w:rsidSect="00E67F2F">
      <w:pgSz w:w="12240" w:h="15840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2F"/>
    <w:rsid w:val="00636D90"/>
    <w:rsid w:val="00B94098"/>
    <w:rsid w:val="00E67F2F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E42BF"/>
  <w15:chartTrackingRefBased/>
  <w15:docId w15:val="{7808487D-F638-44CA-937A-426DBBC6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2F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2</cp:revision>
  <dcterms:created xsi:type="dcterms:W3CDTF">2020-11-03T02:29:00Z</dcterms:created>
  <dcterms:modified xsi:type="dcterms:W3CDTF">2020-11-03T02:31:00Z</dcterms:modified>
</cp:coreProperties>
</file>